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B503" w14:textId="77777777" w:rsidR="00954906" w:rsidRDefault="00954906" w:rsidP="009549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PRACA KONTROLNA </w:t>
      </w:r>
    </w:p>
    <w:p w14:paraId="4F222023" w14:textId="77777777" w:rsidR="00D71105" w:rsidRPr="00D66531" w:rsidRDefault="00954906" w:rsidP="00954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6696C" w:rsidRPr="00D66531">
        <w:rPr>
          <w:rFonts w:ascii="Times New Roman" w:hAnsi="Times New Roman" w:cs="Times New Roman"/>
          <w:sz w:val="24"/>
          <w:szCs w:val="24"/>
        </w:rPr>
        <w:t>Zadania z zakresu geografii społeczno</w:t>
      </w:r>
      <w:r>
        <w:rPr>
          <w:rFonts w:ascii="Times New Roman" w:hAnsi="Times New Roman" w:cs="Times New Roman"/>
          <w:sz w:val="24"/>
          <w:szCs w:val="24"/>
        </w:rPr>
        <w:t>-ekonomicznej)</w:t>
      </w:r>
    </w:p>
    <w:p w14:paraId="6B37B5B4" w14:textId="77777777" w:rsidR="00F6696C" w:rsidRPr="00D66531" w:rsidRDefault="00F6696C" w:rsidP="00D665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Wyjaśnij pojęcia i podaj po jednym przykładzie państwa do każdego.</w:t>
      </w:r>
    </w:p>
    <w:p w14:paraId="5342B62C" w14:textId="77777777" w:rsidR="00F6696C" w:rsidRPr="00D66531" w:rsidRDefault="00F6696C" w:rsidP="00D66531">
      <w:p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-enklawa</w:t>
      </w:r>
    </w:p>
    <w:p w14:paraId="41539285" w14:textId="77777777" w:rsidR="00954906" w:rsidRDefault="00F6696C" w:rsidP="00954906">
      <w:p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-eksklawa</w:t>
      </w:r>
    </w:p>
    <w:p w14:paraId="3E28DEAB" w14:textId="77777777" w:rsidR="00F6696C" w:rsidRPr="00954906" w:rsidRDefault="00F6696C" w:rsidP="009549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Scharakteryzuj trzy wybrane mierniki lub wskaźniki rozwoju państw. Napisz o czym informują.</w:t>
      </w:r>
    </w:p>
    <w:p w14:paraId="40F3249B" w14:textId="77777777" w:rsidR="00F6696C" w:rsidRPr="00D66531" w:rsidRDefault="00F6696C" w:rsidP="00D66531">
      <w:pPr>
        <w:rPr>
          <w:rFonts w:ascii="Times New Roman" w:hAnsi="Times New Roman" w:cs="Times New Roman"/>
          <w:sz w:val="24"/>
          <w:szCs w:val="24"/>
        </w:rPr>
      </w:pPr>
    </w:p>
    <w:p w14:paraId="4AD02A05" w14:textId="77777777" w:rsidR="00F6696C" w:rsidRPr="00D66531" w:rsidRDefault="00F6696C" w:rsidP="00D66531">
      <w:pPr>
        <w:rPr>
          <w:rFonts w:ascii="Times New Roman" w:hAnsi="Times New Roman" w:cs="Times New Roman"/>
          <w:sz w:val="24"/>
          <w:szCs w:val="24"/>
        </w:rPr>
      </w:pPr>
    </w:p>
    <w:p w14:paraId="2EE8E83F" w14:textId="77777777" w:rsidR="00F6696C" w:rsidRDefault="00F6696C" w:rsidP="00D665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Oblicz współczynnik aktywności zawodowej w Polsce w 2011 r., wiedząc, że w naszym kraju żyło wówczas 31 838 tys. osób w wieku 15 lat i więcej, a liczba aktywnych zawodowo wynosiła 17 853 tys.</w:t>
      </w:r>
    </w:p>
    <w:p w14:paraId="382277FA" w14:textId="77777777" w:rsidR="00954906" w:rsidRDefault="00954906" w:rsidP="00954906">
      <w:pPr>
        <w:rPr>
          <w:rFonts w:ascii="Times New Roman" w:hAnsi="Times New Roman" w:cs="Times New Roman"/>
          <w:sz w:val="24"/>
          <w:szCs w:val="24"/>
        </w:rPr>
      </w:pPr>
    </w:p>
    <w:p w14:paraId="1D61896A" w14:textId="77777777" w:rsidR="00954906" w:rsidRDefault="00954906" w:rsidP="00954906">
      <w:pPr>
        <w:rPr>
          <w:rFonts w:ascii="Times New Roman" w:hAnsi="Times New Roman" w:cs="Times New Roman"/>
          <w:sz w:val="24"/>
          <w:szCs w:val="24"/>
        </w:rPr>
      </w:pPr>
    </w:p>
    <w:p w14:paraId="41E167F2" w14:textId="77777777" w:rsidR="003875F1" w:rsidRDefault="00954906" w:rsidP="00722F55">
      <w:pPr>
        <w:pStyle w:val="Akapitzlist"/>
        <w:numPr>
          <w:ilvl w:val="0"/>
          <w:numId w:val="2"/>
        </w:numPr>
        <w:tabs>
          <w:tab w:val="left" w:pos="284"/>
          <w:tab w:val="left" w:pos="3969"/>
        </w:tabs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2F55">
        <w:rPr>
          <w:rFonts w:ascii="Times New Roman" w:hAnsi="Times New Roman" w:cs="Times New Roman"/>
          <w:sz w:val="24"/>
          <w:szCs w:val="24"/>
        </w:rPr>
        <w:t xml:space="preserve">Dopisz do podanych definicji odpowiednie terminy. </w:t>
      </w:r>
      <w:r w:rsidRPr="00722F55">
        <w:rPr>
          <w:rFonts w:ascii="Times New Roman" w:hAnsi="Times New Roman" w:cs="Times New Roman"/>
          <w:sz w:val="24"/>
          <w:szCs w:val="24"/>
        </w:rPr>
        <w:tab/>
      </w:r>
    </w:p>
    <w:p w14:paraId="7F5D90D8" w14:textId="77777777" w:rsidR="00722F55" w:rsidRPr="00722F55" w:rsidRDefault="00722F55" w:rsidP="003875F1">
      <w:pPr>
        <w:pStyle w:val="Akapitzlist"/>
        <w:tabs>
          <w:tab w:val="left" w:pos="284"/>
          <w:tab w:val="left" w:pos="3969"/>
        </w:tabs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2F55">
        <w:rPr>
          <w:rFonts w:ascii="Times New Roman" w:hAnsi="Times New Roman" w:cs="Times New Roman"/>
          <w:sz w:val="24"/>
          <w:szCs w:val="24"/>
        </w:rPr>
        <w:br/>
        <w:t>a)</w:t>
      </w:r>
      <w:r w:rsidR="00954906" w:rsidRPr="00722F55">
        <w:rPr>
          <w:rFonts w:ascii="Times New Roman" w:hAnsi="Times New Roman" w:cs="Times New Roman"/>
          <w:sz w:val="24"/>
          <w:szCs w:val="24"/>
        </w:rPr>
        <w:t>Zbiorowość zamieszkująca obszar danego kraju, ale należąca do i</w:t>
      </w:r>
      <w:r w:rsidRPr="00722F55">
        <w:rPr>
          <w:rFonts w:ascii="Times New Roman" w:hAnsi="Times New Roman" w:cs="Times New Roman"/>
          <w:sz w:val="24"/>
          <w:szCs w:val="24"/>
        </w:rPr>
        <w:t>nnego narodu niż jego większość.</w:t>
      </w:r>
    </w:p>
    <w:p w14:paraId="438A97D1" w14:textId="77777777" w:rsidR="00954906" w:rsidRDefault="00954906" w:rsidP="00954906">
      <w:pPr>
        <w:ind w:left="567" w:right="-143" w:hanging="283"/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b) Potomek przedstawicieli odmiany białej europejskiej i żółtej amerykańskiej</w:t>
      </w:r>
    </w:p>
    <w:p w14:paraId="36EF15C0" w14:textId="77777777" w:rsidR="00954906" w:rsidRPr="00722F55" w:rsidRDefault="00954906" w:rsidP="00722F55">
      <w:pPr>
        <w:pStyle w:val="Akapitzlist"/>
        <w:numPr>
          <w:ilvl w:val="0"/>
          <w:numId w:val="2"/>
        </w:numPr>
        <w:tabs>
          <w:tab w:val="left" w:pos="28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55">
        <w:rPr>
          <w:rFonts w:ascii="Times New Roman" w:hAnsi="Times New Roman" w:cs="Times New Roman"/>
          <w:sz w:val="24"/>
          <w:szCs w:val="24"/>
        </w:rPr>
        <w:t>Podkreśl nazwy obszarów zamieszkiwanych przez ludność odmiany żółtej.</w:t>
      </w:r>
    </w:p>
    <w:p w14:paraId="0D224503" w14:textId="77777777" w:rsidR="00954906" w:rsidRPr="00D66531" w:rsidRDefault="00954906" w:rsidP="0095490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BE4AE5" w14:textId="77777777" w:rsidR="00954906" w:rsidRPr="00D66531" w:rsidRDefault="00954906" w:rsidP="00954906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531">
        <w:rPr>
          <w:rFonts w:ascii="Times New Roman" w:hAnsi="Times New Roman" w:cs="Times New Roman"/>
          <w:i/>
          <w:sz w:val="24"/>
          <w:szCs w:val="24"/>
        </w:rPr>
        <w:t>Laos, Urugwaj, Oman, południowa Argentyna, Indonezja, północno-wschodnia Rosja</w:t>
      </w:r>
    </w:p>
    <w:p w14:paraId="7D4C25FA" w14:textId="77777777" w:rsidR="00722F55" w:rsidRPr="00D66531" w:rsidRDefault="00722F55" w:rsidP="00D66531">
      <w:pPr>
        <w:rPr>
          <w:rFonts w:ascii="Times New Roman" w:hAnsi="Times New Roman" w:cs="Times New Roman"/>
          <w:sz w:val="24"/>
          <w:szCs w:val="24"/>
        </w:rPr>
        <w:sectPr w:rsidR="00722F55" w:rsidRPr="00D66531" w:rsidSect="00D66531">
          <w:type w:val="continuous"/>
          <w:pgSz w:w="11906" w:h="16838"/>
          <w:pgMar w:top="1135" w:right="1417" w:bottom="993" w:left="1417" w:header="708" w:footer="708" w:gutter="0"/>
          <w:cols w:space="708"/>
        </w:sectPr>
      </w:pPr>
    </w:p>
    <w:p w14:paraId="6D59F283" w14:textId="77777777" w:rsidR="00D66531" w:rsidRPr="00D66531" w:rsidRDefault="00D66531" w:rsidP="00D66531">
      <w:pPr>
        <w:pStyle w:val="Akapitzlist"/>
        <w:numPr>
          <w:ilvl w:val="0"/>
          <w:numId w:val="2"/>
        </w:num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>Połącz nazwy języków z nazwami</w:t>
      </w:r>
      <w:r w:rsidR="00954906">
        <w:rPr>
          <w:rFonts w:ascii="Times New Roman" w:hAnsi="Times New Roman" w:cs="Times New Roman"/>
          <w:sz w:val="24"/>
          <w:szCs w:val="24"/>
        </w:rPr>
        <w:t xml:space="preserve"> odpowiednich grup językowych. </w:t>
      </w:r>
    </w:p>
    <w:tbl>
      <w:tblPr>
        <w:tblpPr w:leftFromText="141" w:rightFromText="141" w:vertAnchor="text" w:horzAnchor="margin" w:tblpXSpec="center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2006"/>
        <w:gridCol w:w="1568"/>
      </w:tblGrid>
      <w:tr w:rsidR="00722F55" w:rsidRPr="00D66531" w14:paraId="772A99DD" w14:textId="77777777" w:rsidTr="00722F55">
        <w:trPr>
          <w:trHeight w:val="333"/>
        </w:trPr>
        <w:tc>
          <w:tcPr>
            <w:tcW w:w="2006" w:type="dxa"/>
            <w:hideMark/>
          </w:tcPr>
          <w:p w14:paraId="2EB96DD2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 xml:space="preserve">romski </w:t>
            </w:r>
            <w:r w:rsidRPr="00D66531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568" w:type="dxa"/>
            <w:hideMark/>
          </w:tcPr>
          <w:p w14:paraId="1AB6F03A" w14:textId="77777777" w:rsidR="00722F55" w:rsidRPr="00D66531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germańska</w:t>
            </w:r>
          </w:p>
        </w:tc>
      </w:tr>
      <w:tr w:rsidR="00722F55" w:rsidRPr="00D66531" w14:paraId="57A0A09A" w14:textId="77777777" w:rsidTr="00722F55">
        <w:trPr>
          <w:trHeight w:val="333"/>
        </w:trPr>
        <w:tc>
          <w:tcPr>
            <w:tcW w:w="2006" w:type="dxa"/>
            <w:hideMark/>
          </w:tcPr>
          <w:p w14:paraId="385DA75A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 xml:space="preserve">kataloński </w:t>
            </w:r>
          </w:p>
        </w:tc>
        <w:tc>
          <w:tcPr>
            <w:tcW w:w="1568" w:type="dxa"/>
            <w:hideMark/>
          </w:tcPr>
          <w:p w14:paraId="7BE9E91B" w14:textId="77777777" w:rsidR="00722F55" w:rsidRPr="00D66531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słowiańska</w:t>
            </w:r>
          </w:p>
        </w:tc>
      </w:tr>
      <w:tr w:rsidR="00722F55" w:rsidRPr="00D66531" w14:paraId="4DCB6C41" w14:textId="77777777" w:rsidTr="00722F55">
        <w:trPr>
          <w:trHeight w:val="333"/>
        </w:trPr>
        <w:tc>
          <w:tcPr>
            <w:tcW w:w="2006" w:type="dxa"/>
            <w:hideMark/>
          </w:tcPr>
          <w:p w14:paraId="483E0E15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 xml:space="preserve">islandzki </w:t>
            </w:r>
            <w:r w:rsidRPr="00D66531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568" w:type="dxa"/>
            <w:hideMark/>
          </w:tcPr>
          <w:p w14:paraId="0FAF292D" w14:textId="77777777" w:rsidR="00722F55" w:rsidRPr="00D66531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indoirańska</w:t>
            </w:r>
          </w:p>
        </w:tc>
      </w:tr>
      <w:tr w:rsidR="00722F55" w:rsidRPr="00D66531" w14:paraId="5A255FB6" w14:textId="77777777" w:rsidTr="00722F55">
        <w:trPr>
          <w:trHeight w:val="333"/>
        </w:trPr>
        <w:tc>
          <w:tcPr>
            <w:tcW w:w="2006" w:type="dxa"/>
            <w:hideMark/>
          </w:tcPr>
          <w:p w14:paraId="1004C957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 xml:space="preserve">ukraiński </w:t>
            </w:r>
            <w:r w:rsidRPr="00D66531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568" w:type="dxa"/>
            <w:hideMark/>
          </w:tcPr>
          <w:p w14:paraId="22ACCC46" w14:textId="77777777" w:rsidR="00722F55" w:rsidRPr="00D66531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celtycka</w:t>
            </w:r>
          </w:p>
        </w:tc>
      </w:tr>
      <w:tr w:rsidR="00722F55" w:rsidRPr="00D66531" w14:paraId="3C079F07" w14:textId="77777777" w:rsidTr="00722F55">
        <w:trPr>
          <w:trHeight w:val="333"/>
        </w:trPr>
        <w:tc>
          <w:tcPr>
            <w:tcW w:w="2006" w:type="dxa"/>
            <w:hideMark/>
          </w:tcPr>
          <w:p w14:paraId="66D5B17E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 xml:space="preserve">szkocki </w:t>
            </w:r>
            <w:r w:rsidRPr="00D66531">
              <w:rPr>
                <w:rFonts w:ascii="Times New Roman" w:hAnsi="Times New Roman" w:cs="Times New Roman"/>
                <w:sz w:val="24"/>
                <w:szCs w:val="24"/>
              </w:rPr>
              <w:sym w:font="Wingdings 2" w:char="F096"/>
            </w:r>
          </w:p>
        </w:tc>
        <w:tc>
          <w:tcPr>
            <w:tcW w:w="1568" w:type="dxa"/>
            <w:hideMark/>
          </w:tcPr>
          <w:p w14:paraId="2F070996" w14:textId="77777777" w:rsidR="00722F55" w:rsidRPr="00D66531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romańska</w:t>
            </w:r>
          </w:p>
        </w:tc>
      </w:tr>
      <w:tr w:rsidR="00722F55" w:rsidRPr="00D66531" w14:paraId="7619A022" w14:textId="77777777" w:rsidTr="00722F55">
        <w:trPr>
          <w:trHeight w:val="333"/>
        </w:trPr>
        <w:tc>
          <w:tcPr>
            <w:tcW w:w="2006" w:type="dxa"/>
          </w:tcPr>
          <w:p w14:paraId="0B6C99BA" w14:textId="77777777" w:rsidR="00722F55" w:rsidRPr="00D66531" w:rsidRDefault="00722F55" w:rsidP="00722F55">
            <w:pPr>
              <w:tabs>
                <w:tab w:val="left" w:pos="1701"/>
              </w:tabs>
              <w:spacing w:after="0"/>
              <w:ind w:right="6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14:paraId="6052214D" w14:textId="77777777" w:rsidR="00722F55" w:rsidRPr="00722F55" w:rsidRDefault="00722F55" w:rsidP="00722F55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175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31">
              <w:rPr>
                <w:rFonts w:ascii="Times New Roman" w:hAnsi="Times New Roman" w:cs="Times New Roman"/>
                <w:sz w:val="24"/>
                <w:szCs w:val="24"/>
              </w:rPr>
              <w:t>bałtycka</w:t>
            </w:r>
          </w:p>
          <w:p w14:paraId="49D471AC" w14:textId="77777777" w:rsidR="00722F55" w:rsidRPr="00D66531" w:rsidRDefault="00722F55" w:rsidP="00722F5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13196" w14:textId="77777777" w:rsidR="00D66531" w:rsidRPr="00D66531" w:rsidRDefault="00D66531" w:rsidP="0095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81D70" w14:textId="77777777" w:rsidR="00722F55" w:rsidRDefault="00722F55" w:rsidP="00D66531">
      <w:pPr>
        <w:rPr>
          <w:rFonts w:ascii="Times New Roman" w:hAnsi="Times New Roman" w:cs="Times New Roman"/>
          <w:sz w:val="24"/>
          <w:szCs w:val="24"/>
        </w:rPr>
      </w:pPr>
    </w:p>
    <w:p w14:paraId="2F0E1247" w14:textId="77777777" w:rsidR="00722F55" w:rsidRDefault="00722F55" w:rsidP="00D66531">
      <w:pPr>
        <w:rPr>
          <w:rFonts w:ascii="Times New Roman" w:hAnsi="Times New Roman" w:cs="Times New Roman"/>
          <w:sz w:val="24"/>
          <w:szCs w:val="24"/>
        </w:rPr>
      </w:pPr>
    </w:p>
    <w:p w14:paraId="49DFF74C" w14:textId="77777777" w:rsidR="00722F55" w:rsidRDefault="00722F55" w:rsidP="00D66531">
      <w:pPr>
        <w:rPr>
          <w:rFonts w:ascii="Times New Roman" w:hAnsi="Times New Roman" w:cs="Times New Roman"/>
          <w:sz w:val="24"/>
          <w:szCs w:val="24"/>
        </w:rPr>
      </w:pPr>
    </w:p>
    <w:p w14:paraId="301EFFB8" w14:textId="77777777" w:rsidR="003875F1" w:rsidRDefault="003875F1" w:rsidP="00D66531">
      <w:pPr>
        <w:rPr>
          <w:rFonts w:ascii="Times New Roman" w:hAnsi="Times New Roman" w:cs="Times New Roman"/>
          <w:sz w:val="24"/>
          <w:szCs w:val="24"/>
        </w:rPr>
      </w:pPr>
    </w:p>
    <w:p w14:paraId="3044F8E8" w14:textId="77777777" w:rsidR="00722F55" w:rsidRPr="00954906" w:rsidRDefault="00722F55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 xml:space="preserve">Podkreśl cechy rolnictwa ekologicznego. </w:t>
      </w:r>
      <w:r w:rsidRPr="00954906">
        <w:rPr>
          <w:rFonts w:ascii="Times New Roman" w:hAnsi="Times New Roman" w:cs="Times New Roman"/>
          <w:sz w:val="24"/>
          <w:szCs w:val="24"/>
        </w:rPr>
        <w:br/>
      </w:r>
      <w:r w:rsidRPr="00954906">
        <w:rPr>
          <w:rFonts w:ascii="Times New Roman" w:hAnsi="Times New Roman" w:cs="Times New Roman"/>
          <w:i/>
          <w:sz w:val="24"/>
          <w:szCs w:val="24"/>
        </w:rPr>
        <w:t>wysoki stopień chemizacji, stosowanie nawozów naturalnych, uzyskiwanie niskich plonów, bardzo duże zbiory, pracochłonne metody uprawy, stosowanie hormonów w hodowli zwierząt</w:t>
      </w:r>
    </w:p>
    <w:p w14:paraId="610DA58F" w14:textId="77777777" w:rsidR="00D66531" w:rsidRDefault="00D66531" w:rsidP="00D66531">
      <w:pPr>
        <w:rPr>
          <w:rFonts w:ascii="Times New Roman" w:hAnsi="Times New Roman" w:cs="Times New Roman"/>
          <w:sz w:val="24"/>
          <w:szCs w:val="24"/>
        </w:rPr>
      </w:pPr>
    </w:p>
    <w:p w14:paraId="63955183" w14:textId="77777777" w:rsidR="003875F1" w:rsidRPr="00D66531" w:rsidRDefault="003875F1" w:rsidP="00D66531">
      <w:pPr>
        <w:rPr>
          <w:rFonts w:ascii="Times New Roman" w:hAnsi="Times New Roman" w:cs="Times New Roman"/>
          <w:sz w:val="24"/>
          <w:szCs w:val="24"/>
        </w:rPr>
        <w:sectPr w:rsidR="003875F1" w:rsidRPr="00D66531" w:rsidSect="00D66531">
          <w:type w:val="continuous"/>
          <w:pgSz w:w="11906" w:h="16838"/>
          <w:pgMar w:top="1135" w:right="991" w:bottom="993" w:left="993" w:header="708" w:footer="708" w:gutter="0"/>
          <w:cols w:space="568"/>
        </w:sectPr>
      </w:pPr>
    </w:p>
    <w:p w14:paraId="72650460" w14:textId="77777777" w:rsidR="003875F1" w:rsidRDefault="003875F1" w:rsidP="00387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65C565" w14:textId="77777777" w:rsidR="00D66531" w:rsidRDefault="00D66531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 xml:space="preserve">Podaj dwa pozytywne skutki rozwoju rolnictwa ekologicznego. </w:t>
      </w:r>
      <w:r w:rsidRPr="00D66531">
        <w:rPr>
          <w:rFonts w:ascii="Times New Roman" w:hAnsi="Times New Roman" w:cs="Times New Roman"/>
          <w:sz w:val="24"/>
          <w:szCs w:val="24"/>
        </w:rPr>
        <w:tab/>
      </w:r>
    </w:p>
    <w:p w14:paraId="63528A88" w14:textId="77777777" w:rsidR="00D66531" w:rsidRPr="00D66531" w:rsidRDefault="00D66531" w:rsidP="00D665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ab/>
      </w:r>
      <w:r w:rsidRPr="00D6653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0997140" w14:textId="77777777" w:rsidR="00D66531" w:rsidRPr="00D66531" w:rsidRDefault="00D66531" w:rsidP="00D66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9A8907" w14:textId="77777777" w:rsidR="00D66531" w:rsidRPr="00D66531" w:rsidRDefault="00D66531" w:rsidP="00D66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87B738" w14:textId="77777777" w:rsidR="00D66531" w:rsidRPr="00D66531" w:rsidRDefault="00D66531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 xml:space="preserve">Wyjaśnij znaczenie terminu GMO. </w:t>
      </w:r>
      <w:r w:rsidRPr="00D66531">
        <w:rPr>
          <w:rFonts w:ascii="Times New Roman" w:hAnsi="Times New Roman" w:cs="Times New Roman"/>
          <w:sz w:val="24"/>
          <w:szCs w:val="24"/>
        </w:rPr>
        <w:tab/>
      </w:r>
    </w:p>
    <w:p w14:paraId="198CCBD8" w14:textId="77777777" w:rsidR="00D66531" w:rsidRDefault="00D66531" w:rsidP="00D66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74D18B" w14:textId="77777777" w:rsidR="00D66531" w:rsidRPr="003875F1" w:rsidRDefault="00D66531" w:rsidP="003875F1">
      <w:pPr>
        <w:rPr>
          <w:rFonts w:ascii="Times New Roman" w:hAnsi="Times New Roman" w:cs="Times New Roman"/>
          <w:sz w:val="24"/>
          <w:szCs w:val="24"/>
        </w:rPr>
      </w:pPr>
    </w:p>
    <w:p w14:paraId="2197A48E" w14:textId="77777777" w:rsidR="00954906" w:rsidRDefault="00D66531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531">
        <w:rPr>
          <w:rFonts w:ascii="Times New Roman" w:hAnsi="Times New Roman" w:cs="Times New Roman"/>
          <w:sz w:val="24"/>
          <w:szCs w:val="24"/>
        </w:rPr>
        <w:t xml:space="preserve">Wymień nazwy trzech państw Ameryki Południowej, w których dopuszczono uprawy GMO. </w:t>
      </w:r>
      <w:r w:rsidRPr="00D66531">
        <w:rPr>
          <w:rFonts w:ascii="Times New Roman" w:hAnsi="Times New Roman" w:cs="Times New Roman"/>
          <w:sz w:val="24"/>
          <w:szCs w:val="24"/>
        </w:rPr>
        <w:tab/>
      </w:r>
    </w:p>
    <w:p w14:paraId="51909402" w14:textId="77777777" w:rsidR="00722F55" w:rsidRDefault="00722F55" w:rsidP="00722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8AE1F3" w14:textId="77777777" w:rsidR="003875F1" w:rsidRDefault="003875F1" w:rsidP="00722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0AFD39" w14:textId="77777777" w:rsidR="00954906" w:rsidRPr="00954906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54906">
        <w:rPr>
          <w:rFonts w:ascii="Times New Roman" w:hAnsi="Times New Roman" w:cs="Times New Roman"/>
          <w:sz w:val="24"/>
          <w:szCs w:val="24"/>
        </w:rPr>
        <w:t>pisz obok zdania prawdziwego literę P, a obok fa</w:t>
      </w:r>
      <w:r>
        <w:rPr>
          <w:rFonts w:ascii="Times New Roman" w:hAnsi="Times New Roman" w:cs="Times New Roman"/>
          <w:sz w:val="24"/>
          <w:szCs w:val="24"/>
        </w:rPr>
        <w:t xml:space="preserve">łszywego – literę F.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A1344B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54906">
        <w:rPr>
          <w:rFonts w:ascii="Times New Roman" w:hAnsi="Times New Roman" w:cs="Times New Roman"/>
          <w:sz w:val="24"/>
          <w:szCs w:val="24"/>
        </w:rPr>
        <w:t>Jednym z podstawowych czynników lokalizacji elektrowni atomowych jest dostęp do dużej ilości wody. …....</w:t>
      </w:r>
    </w:p>
    <w:p w14:paraId="0060111E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54906">
        <w:rPr>
          <w:rFonts w:ascii="Times New Roman" w:hAnsi="Times New Roman" w:cs="Times New Roman"/>
          <w:sz w:val="24"/>
          <w:szCs w:val="24"/>
        </w:rPr>
        <w:t>Przenoszenie zakładów z terenów zurbanizowanych na tereny wiejskie jest określane mianem restrukturyzacji przemysłu. ......</w:t>
      </w:r>
    </w:p>
    <w:p w14:paraId="007D66A5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c) Elektrownie cieplne opalane węglem kamiennym zawsze lokalizuje się w pobliżu miejsc wydobycia tego surowca.  ......</w:t>
      </w:r>
    </w:p>
    <w:p w14:paraId="65D78B00" w14:textId="77777777" w:rsidR="00D66531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d) Do twardych czynników lokalizacji przemysłu na</w:t>
      </w:r>
      <w:r>
        <w:rPr>
          <w:rFonts w:ascii="Times New Roman" w:hAnsi="Times New Roman" w:cs="Times New Roman"/>
          <w:sz w:val="24"/>
          <w:szCs w:val="24"/>
        </w:rPr>
        <w:t>leży wysokość podatków.  ....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FC7D05" w14:textId="77777777" w:rsidR="00954906" w:rsidRPr="00954906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 xml:space="preserve">Podaj po dwie cechy wymienionych poniżej </w:t>
      </w:r>
      <w:r>
        <w:rPr>
          <w:rFonts w:ascii="Times New Roman" w:hAnsi="Times New Roman" w:cs="Times New Roman"/>
          <w:sz w:val="24"/>
          <w:szCs w:val="24"/>
        </w:rPr>
        <w:t xml:space="preserve">rodzajów transportu.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954906">
        <w:rPr>
          <w:rFonts w:ascii="Times New Roman" w:hAnsi="Times New Roman" w:cs="Times New Roman"/>
          <w:sz w:val="24"/>
          <w:szCs w:val="24"/>
        </w:rPr>
        <w:t xml:space="preserve">Transport kolejowy: </w:t>
      </w:r>
    </w:p>
    <w:p w14:paraId="2954E4D6" w14:textId="77777777" w:rsidR="003875F1" w:rsidRPr="003875F1" w:rsidRDefault="00954906" w:rsidP="003875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 xml:space="preserve">Transport morski: </w:t>
      </w:r>
    </w:p>
    <w:p w14:paraId="38DBAC2D" w14:textId="77777777" w:rsidR="00954906" w:rsidRPr="00954906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Na podstawie opisu rozpoznaj rodzaj transportu</w:t>
      </w:r>
      <w:r>
        <w:rPr>
          <w:rFonts w:ascii="Times New Roman" w:hAnsi="Times New Roman" w:cs="Times New Roman"/>
          <w:sz w:val="24"/>
          <w:szCs w:val="24"/>
        </w:rPr>
        <w:t xml:space="preserve"> i wpisz jego nazwę.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690A4B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Zapewnia ciągłość dostarczania towarów niezależnie od warunków pogodowych.</w:t>
      </w:r>
    </w:p>
    <w:p w14:paraId="7EBCD82D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2DBE3CFF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Najbezpieczniejszy rodzaj transportu.</w:t>
      </w:r>
    </w:p>
    <w:p w14:paraId="7636C5D8" w14:textId="77777777" w:rsidR="00722F55" w:rsidRDefault="00954906" w:rsidP="00722F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2E50ED0D" w14:textId="77777777" w:rsidR="003875F1" w:rsidRDefault="003875F1" w:rsidP="00722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A2CFAE" w14:textId="77777777" w:rsidR="00954906" w:rsidRPr="00722F55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F55">
        <w:rPr>
          <w:rFonts w:ascii="Times New Roman" w:hAnsi="Times New Roman" w:cs="Times New Roman"/>
          <w:sz w:val="24"/>
          <w:szCs w:val="24"/>
        </w:rPr>
        <w:t>Wyjaśnij znaczenie terminu dziura ozonowa.</w:t>
      </w:r>
    </w:p>
    <w:p w14:paraId="0E063CC0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55304" w14:textId="77777777" w:rsid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5E7BF3" w14:textId="77777777" w:rsidR="00722F55" w:rsidRPr="00954906" w:rsidRDefault="00722F55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C5D54C" w14:textId="77777777" w:rsidR="00954906" w:rsidRPr="00954906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 xml:space="preserve">Dopisz do wymienionych zjawisk skutki, które mogą one wywołać. </w:t>
      </w:r>
      <w:r w:rsidRPr="009549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B948B0B" w14:textId="77777777" w:rsidR="00954906" w:rsidRPr="00722F55" w:rsidRDefault="00722F55" w:rsidP="00722F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22F55">
        <w:rPr>
          <w:rFonts w:ascii="Times New Roman" w:hAnsi="Times New Roman" w:cs="Times New Roman"/>
          <w:i/>
          <w:sz w:val="24"/>
          <w:szCs w:val="24"/>
        </w:rPr>
        <w:t xml:space="preserve">choroby układu oddechowego, </w:t>
      </w:r>
      <w:r w:rsidR="00954906" w:rsidRPr="00722F55">
        <w:rPr>
          <w:rFonts w:ascii="Times New Roman" w:hAnsi="Times New Roman" w:cs="Times New Roman"/>
          <w:i/>
          <w:sz w:val="24"/>
          <w:szCs w:val="24"/>
        </w:rPr>
        <w:t xml:space="preserve">niszczenie budynków, wzrost </w:t>
      </w:r>
      <w:proofErr w:type="spellStart"/>
      <w:r w:rsidR="00954906" w:rsidRPr="00722F55">
        <w:rPr>
          <w:rFonts w:ascii="Times New Roman" w:hAnsi="Times New Roman" w:cs="Times New Roman"/>
          <w:i/>
          <w:sz w:val="24"/>
          <w:szCs w:val="24"/>
        </w:rPr>
        <w:t>zachorowań</w:t>
      </w:r>
      <w:proofErr w:type="spellEnd"/>
      <w:r w:rsidR="00954906" w:rsidRPr="00722F55">
        <w:rPr>
          <w:rFonts w:ascii="Times New Roman" w:hAnsi="Times New Roman" w:cs="Times New Roman"/>
          <w:i/>
          <w:sz w:val="24"/>
          <w:szCs w:val="24"/>
        </w:rPr>
        <w:t xml:space="preserve"> na nowotwory skóry</w:t>
      </w:r>
    </w:p>
    <w:p w14:paraId="4CA6F4F2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a)</w:t>
      </w:r>
      <w:r w:rsidRPr="00954906">
        <w:rPr>
          <w:rFonts w:ascii="Times New Roman" w:hAnsi="Times New Roman" w:cs="Times New Roman"/>
          <w:sz w:val="24"/>
          <w:szCs w:val="24"/>
        </w:rPr>
        <w:tab/>
        <w:t>Kwaśne opady: .</w:t>
      </w:r>
    </w:p>
    <w:p w14:paraId="3C0FBA7C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b)</w:t>
      </w:r>
      <w:r w:rsidRPr="00954906">
        <w:rPr>
          <w:rFonts w:ascii="Times New Roman" w:hAnsi="Times New Roman" w:cs="Times New Roman"/>
          <w:sz w:val="24"/>
          <w:szCs w:val="24"/>
        </w:rPr>
        <w:tab/>
        <w:t xml:space="preserve">Dziura ozonowa: </w:t>
      </w:r>
    </w:p>
    <w:p w14:paraId="42720754" w14:textId="77777777" w:rsidR="00954906" w:rsidRPr="00954906" w:rsidRDefault="00954906" w:rsidP="00954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4906">
        <w:rPr>
          <w:rFonts w:ascii="Times New Roman" w:hAnsi="Times New Roman" w:cs="Times New Roman"/>
          <w:sz w:val="24"/>
          <w:szCs w:val="24"/>
        </w:rPr>
        <w:t>c)</w:t>
      </w:r>
      <w:r w:rsidRPr="00954906">
        <w:rPr>
          <w:rFonts w:ascii="Times New Roman" w:hAnsi="Times New Roman" w:cs="Times New Roman"/>
          <w:sz w:val="24"/>
          <w:szCs w:val="24"/>
        </w:rPr>
        <w:tab/>
        <w:t>Smog:</w:t>
      </w:r>
    </w:p>
    <w:p w14:paraId="2B900B04" w14:textId="77777777" w:rsidR="00F6696C" w:rsidRPr="00722F55" w:rsidRDefault="00954906" w:rsidP="0038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F55">
        <w:rPr>
          <w:rFonts w:ascii="Times New Roman" w:hAnsi="Times New Roman" w:cs="Times New Roman"/>
          <w:sz w:val="24"/>
          <w:szCs w:val="24"/>
        </w:rPr>
        <w:t>Wymień trzy przykłady gazów cieplarnianych.</w:t>
      </w:r>
    </w:p>
    <w:sectPr w:rsidR="00F6696C" w:rsidRPr="00722F55" w:rsidSect="00D6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884"/>
    <w:multiLevelType w:val="hybridMultilevel"/>
    <w:tmpl w:val="2A12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1E86"/>
    <w:multiLevelType w:val="hybridMultilevel"/>
    <w:tmpl w:val="41A6E8EC"/>
    <w:lvl w:ilvl="0" w:tplc="2BE668F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7B09"/>
    <w:multiLevelType w:val="hybridMultilevel"/>
    <w:tmpl w:val="FEFE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E3A"/>
    <w:multiLevelType w:val="hybridMultilevel"/>
    <w:tmpl w:val="B0B232A4"/>
    <w:lvl w:ilvl="0" w:tplc="0D3C265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67B3"/>
    <w:multiLevelType w:val="hybridMultilevel"/>
    <w:tmpl w:val="0BB0B368"/>
    <w:lvl w:ilvl="0" w:tplc="DC0EA6C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4549"/>
    <w:multiLevelType w:val="hybridMultilevel"/>
    <w:tmpl w:val="82A4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0E57"/>
    <w:multiLevelType w:val="hybridMultilevel"/>
    <w:tmpl w:val="817C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752E"/>
    <w:multiLevelType w:val="hybridMultilevel"/>
    <w:tmpl w:val="F16A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32FE"/>
    <w:multiLevelType w:val="hybridMultilevel"/>
    <w:tmpl w:val="3E8CEB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034386"/>
    <w:multiLevelType w:val="hybridMultilevel"/>
    <w:tmpl w:val="7C48781A"/>
    <w:lvl w:ilvl="0" w:tplc="DC0EA6C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C"/>
    <w:rsid w:val="003875F1"/>
    <w:rsid w:val="00722F55"/>
    <w:rsid w:val="00757A19"/>
    <w:rsid w:val="00954906"/>
    <w:rsid w:val="00C35341"/>
    <w:rsid w:val="00CE114D"/>
    <w:rsid w:val="00D66531"/>
    <w:rsid w:val="00F6696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979"/>
  <w15:docId w15:val="{07E671DA-A7F5-4F2B-A82C-6B5C9DD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zszslupca3</dc:creator>
  <cp:lastModifiedBy>Maria Radoń-Kowalska</cp:lastModifiedBy>
  <cp:revision>2</cp:revision>
  <dcterms:created xsi:type="dcterms:W3CDTF">2020-03-30T13:53:00Z</dcterms:created>
  <dcterms:modified xsi:type="dcterms:W3CDTF">2020-03-30T13:53:00Z</dcterms:modified>
</cp:coreProperties>
</file>